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7A4209">
        <w:rPr>
          <w:sz w:val="28"/>
          <w:szCs w:val="28"/>
          <w:lang w:val="ru-RU"/>
        </w:rPr>
        <w:t>14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7A4209">
        <w:rPr>
          <w:sz w:val="28"/>
          <w:szCs w:val="28"/>
          <w:lang w:val="ru-RU"/>
        </w:rPr>
        <w:t>лип</w:t>
      </w:r>
      <w:r w:rsidR="00684799">
        <w:rPr>
          <w:sz w:val="28"/>
          <w:szCs w:val="28"/>
          <w:lang w:val="ru-RU"/>
        </w:rPr>
        <w:t>ня</w:t>
      </w:r>
      <w:proofErr w:type="spellEnd"/>
      <w:r w:rsidR="00684799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D57985">
        <w:rPr>
          <w:sz w:val="28"/>
          <w:szCs w:val="28"/>
          <w:lang w:val="ru-RU"/>
        </w:rPr>
        <w:t>3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3B16EC" w:rsidRDefault="007A4209" w:rsidP="0068479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7A4209">
        <w:rPr>
          <w:sz w:val="28"/>
          <w:szCs w:val="28"/>
          <w:lang w:val="ru-RU"/>
        </w:rPr>
        <w:t xml:space="preserve">Бланки – код ДК 021:2015 - 22820000-4 (Бланки </w:t>
      </w:r>
      <w:proofErr w:type="spellStart"/>
      <w:r w:rsidRPr="007A4209">
        <w:rPr>
          <w:sz w:val="28"/>
          <w:szCs w:val="28"/>
          <w:lang w:val="ru-RU"/>
        </w:rPr>
        <w:t>атестата</w:t>
      </w:r>
      <w:proofErr w:type="spellEnd"/>
      <w:r w:rsidRPr="007A4209">
        <w:rPr>
          <w:sz w:val="28"/>
          <w:szCs w:val="28"/>
          <w:lang w:val="ru-RU"/>
        </w:rPr>
        <w:t xml:space="preserve"> </w:t>
      </w:r>
      <w:proofErr w:type="spellStart"/>
      <w:r w:rsidRPr="007A4209">
        <w:rPr>
          <w:sz w:val="28"/>
          <w:szCs w:val="28"/>
          <w:lang w:val="ru-RU"/>
        </w:rPr>
        <w:t>професора</w:t>
      </w:r>
      <w:proofErr w:type="spellEnd"/>
      <w:r w:rsidRPr="007A4209">
        <w:rPr>
          <w:sz w:val="28"/>
          <w:szCs w:val="28"/>
          <w:lang w:val="ru-RU"/>
        </w:rPr>
        <w:t xml:space="preserve">, </w:t>
      </w:r>
      <w:proofErr w:type="spellStart"/>
      <w:r w:rsidRPr="007A4209">
        <w:rPr>
          <w:sz w:val="28"/>
          <w:szCs w:val="28"/>
          <w:lang w:val="ru-RU"/>
        </w:rPr>
        <w:t>атестата</w:t>
      </w:r>
      <w:proofErr w:type="spellEnd"/>
      <w:r w:rsidRPr="007A4209">
        <w:rPr>
          <w:sz w:val="28"/>
          <w:szCs w:val="28"/>
          <w:lang w:val="ru-RU"/>
        </w:rPr>
        <w:t xml:space="preserve"> доцента та </w:t>
      </w:r>
      <w:proofErr w:type="spellStart"/>
      <w:r w:rsidRPr="007A4209">
        <w:rPr>
          <w:sz w:val="28"/>
          <w:szCs w:val="28"/>
          <w:lang w:val="ru-RU"/>
        </w:rPr>
        <w:t>атестата</w:t>
      </w:r>
      <w:proofErr w:type="spellEnd"/>
      <w:r w:rsidRPr="007A4209">
        <w:rPr>
          <w:sz w:val="28"/>
          <w:szCs w:val="28"/>
          <w:lang w:val="ru-RU"/>
        </w:rPr>
        <w:t xml:space="preserve"> старшого </w:t>
      </w:r>
      <w:proofErr w:type="spellStart"/>
      <w:r w:rsidRPr="007A4209">
        <w:rPr>
          <w:sz w:val="28"/>
          <w:szCs w:val="28"/>
          <w:lang w:val="ru-RU"/>
        </w:rPr>
        <w:t>дослідника</w:t>
      </w:r>
      <w:proofErr w:type="spellEnd"/>
      <w:r w:rsidRPr="007A4209">
        <w:rPr>
          <w:sz w:val="28"/>
          <w:szCs w:val="28"/>
          <w:lang w:val="ru-RU"/>
        </w:rPr>
        <w:t xml:space="preserve">, </w:t>
      </w:r>
      <w:proofErr w:type="spellStart"/>
      <w:r w:rsidRPr="007A4209">
        <w:rPr>
          <w:sz w:val="28"/>
          <w:szCs w:val="28"/>
          <w:lang w:val="ru-RU"/>
        </w:rPr>
        <w:t>що</w:t>
      </w:r>
      <w:proofErr w:type="spellEnd"/>
      <w:r w:rsidRPr="007A4209">
        <w:rPr>
          <w:sz w:val="28"/>
          <w:szCs w:val="28"/>
          <w:lang w:val="ru-RU"/>
        </w:rPr>
        <w:t xml:space="preserve"> </w:t>
      </w:r>
      <w:proofErr w:type="spellStart"/>
      <w:r w:rsidRPr="007A4209">
        <w:rPr>
          <w:sz w:val="28"/>
          <w:szCs w:val="28"/>
          <w:lang w:val="ru-RU"/>
        </w:rPr>
        <w:t>виготовляються</w:t>
      </w:r>
      <w:proofErr w:type="spellEnd"/>
      <w:r w:rsidRPr="007A4209">
        <w:rPr>
          <w:sz w:val="28"/>
          <w:szCs w:val="28"/>
          <w:lang w:val="ru-RU"/>
        </w:rPr>
        <w:t xml:space="preserve"> </w:t>
      </w:r>
      <w:proofErr w:type="spellStart"/>
      <w:r w:rsidRPr="007A4209">
        <w:rPr>
          <w:sz w:val="28"/>
          <w:szCs w:val="28"/>
          <w:lang w:val="ru-RU"/>
        </w:rPr>
        <w:t>поліграфічним</w:t>
      </w:r>
      <w:proofErr w:type="spellEnd"/>
      <w:r w:rsidRPr="007A4209">
        <w:rPr>
          <w:sz w:val="28"/>
          <w:szCs w:val="28"/>
          <w:lang w:val="ru-RU"/>
        </w:rPr>
        <w:t xml:space="preserve"> способом)</w:t>
      </w:r>
      <w:r w:rsidR="00684799" w:rsidRPr="003B16EC">
        <w:rPr>
          <w:sz w:val="28"/>
          <w:szCs w:val="28"/>
          <w:lang w:val="ru-RU"/>
        </w:rPr>
        <w:t xml:space="preserve"> </w:t>
      </w:r>
      <w:r w:rsidR="002D2B8B" w:rsidRPr="003B16EC">
        <w:rPr>
          <w:sz w:val="28"/>
          <w:szCs w:val="28"/>
          <w:lang w:val="ru-RU"/>
        </w:rPr>
        <w:t xml:space="preserve"> </w:t>
      </w:r>
    </w:p>
    <w:p w:rsidR="00E24815" w:rsidRPr="003B16EC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7A4209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7A4209">
        <w:rPr>
          <w:rStyle w:val="ng-binding"/>
          <w:bCs/>
          <w:sz w:val="28"/>
          <w:szCs w:val="28"/>
        </w:rPr>
        <w:t>UA</w:t>
      </w:r>
      <w:r w:rsidRPr="007A4209">
        <w:rPr>
          <w:rStyle w:val="ng-binding"/>
          <w:bCs/>
          <w:sz w:val="28"/>
          <w:szCs w:val="28"/>
          <w:lang w:val="ru-RU"/>
        </w:rPr>
        <w:t>-2023-07-14-005167-</w:t>
      </w:r>
      <w:r w:rsidRPr="007A4209">
        <w:rPr>
          <w:rStyle w:val="ng-binding"/>
          <w:bCs/>
          <w:sz w:val="28"/>
          <w:szCs w:val="28"/>
        </w:rPr>
        <w:t>a</w:t>
      </w:r>
      <w:r w:rsidRPr="007A4209">
        <w:rPr>
          <w:rStyle w:val="ng-binding"/>
          <w:bCs/>
          <w:sz w:val="28"/>
          <w:szCs w:val="28"/>
          <w:lang w:val="ru-RU"/>
        </w:rPr>
        <w:t xml:space="preserve"> </w:t>
      </w:r>
      <w:r w:rsidR="004D3458" w:rsidRPr="003B16EC">
        <w:rPr>
          <w:rStyle w:val="text-info"/>
          <w:sz w:val="28"/>
          <w:szCs w:val="28"/>
          <w:lang w:val="ru-RU"/>
        </w:rPr>
        <w:t>(</w:t>
      </w:r>
      <w:proofErr w:type="spellStart"/>
      <w:r w:rsidR="003B16EC" w:rsidRPr="00D13FAE">
        <w:rPr>
          <w:sz w:val="28"/>
          <w:szCs w:val="28"/>
          <w:lang w:val="ru-RU"/>
        </w:rPr>
        <w:t>Відкриті</w:t>
      </w:r>
      <w:proofErr w:type="spellEnd"/>
      <w:r w:rsidR="003B16EC" w:rsidRPr="00D13FAE">
        <w:rPr>
          <w:sz w:val="28"/>
          <w:szCs w:val="28"/>
          <w:lang w:val="ru-RU"/>
        </w:rPr>
        <w:t xml:space="preserve"> торги</w:t>
      </w:r>
      <w:r w:rsidR="00D57985">
        <w:rPr>
          <w:sz w:val="28"/>
          <w:szCs w:val="28"/>
          <w:lang w:val="ru-RU"/>
        </w:rPr>
        <w:t xml:space="preserve"> з </w:t>
      </w:r>
      <w:proofErr w:type="spellStart"/>
      <w:r w:rsidR="00D57985">
        <w:rPr>
          <w:sz w:val="28"/>
          <w:szCs w:val="28"/>
          <w:lang w:val="ru-RU"/>
        </w:rPr>
        <w:t>Особливостями</w:t>
      </w:r>
      <w:proofErr w:type="spellEnd"/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684799" w:rsidRPr="00D57985" w:rsidRDefault="00684799" w:rsidP="00D57985">
      <w:pPr>
        <w:spacing w:line="276" w:lineRule="auto"/>
        <w:ind w:right="-28" w:firstLine="567"/>
        <w:jc w:val="both"/>
        <w:rPr>
          <w:rStyle w:val="a7"/>
          <w:sz w:val="28"/>
          <w:szCs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7A4209" w:rsidRPr="007A4209">
        <w:rPr>
          <w:rStyle w:val="a7"/>
          <w:sz w:val="28"/>
          <w:szCs w:val="28"/>
        </w:rPr>
        <w:t>https</w:t>
      </w:r>
      <w:r w:rsidR="007A4209" w:rsidRPr="007A4209">
        <w:rPr>
          <w:rStyle w:val="a7"/>
          <w:sz w:val="28"/>
          <w:szCs w:val="28"/>
          <w:lang w:val="ru-RU"/>
        </w:rPr>
        <w:t>://</w:t>
      </w:r>
      <w:proofErr w:type="spellStart"/>
      <w:r w:rsidR="007A4209" w:rsidRPr="007A4209">
        <w:rPr>
          <w:rStyle w:val="a7"/>
          <w:sz w:val="28"/>
          <w:szCs w:val="28"/>
        </w:rPr>
        <w:t>prozorro</w:t>
      </w:r>
      <w:proofErr w:type="spellEnd"/>
      <w:r w:rsidR="007A4209" w:rsidRPr="007A4209">
        <w:rPr>
          <w:rStyle w:val="a7"/>
          <w:sz w:val="28"/>
          <w:szCs w:val="28"/>
          <w:lang w:val="ru-RU"/>
        </w:rPr>
        <w:t>.</w:t>
      </w:r>
      <w:proofErr w:type="spellStart"/>
      <w:r w:rsidR="007A4209" w:rsidRPr="007A4209">
        <w:rPr>
          <w:rStyle w:val="a7"/>
          <w:sz w:val="28"/>
          <w:szCs w:val="28"/>
        </w:rPr>
        <w:t>gov</w:t>
      </w:r>
      <w:proofErr w:type="spellEnd"/>
      <w:r w:rsidR="007A4209" w:rsidRPr="007A4209">
        <w:rPr>
          <w:rStyle w:val="a7"/>
          <w:sz w:val="28"/>
          <w:szCs w:val="28"/>
          <w:lang w:val="ru-RU"/>
        </w:rPr>
        <w:t>.</w:t>
      </w:r>
      <w:proofErr w:type="spellStart"/>
      <w:r w:rsidR="007A4209" w:rsidRPr="007A4209">
        <w:rPr>
          <w:rStyle w:val="a7"/>
          <w:sz w:val="28"/>
          <w:szCs w:val="28"/>
        </w:rPr>
        <w:t>ua</w:t>
      </w:r>
      <w:proofErr w:type="spellEnd"/>
      <w:r w:rsidR="007A4209" w:rsidRPr="007A4209">
        <w:rPr>
          <w:rStyle w:val="a7"/>
          <w:sz w:val="28"/>
          <w:szCs w:val="28"/>
          <w:lang w:val="ru-RU"/>
        </w:rPr>
        <w:t>/</w:t>
      </w:r>
      <w:r w:rsidR="007A4209" w:rsidRPr="007A4209">
        <w:rPr>
          <w:rStyle w:val="a7"/>
          <w:sz w:val="28"/>
          <w:szCs w:val="28"/>
        </w:rPr>
        <w:t>tender</w:t>
      </w:r>
      <w:r w:rsidR="007A4209" w:rsidRPr="007A4209">
        <w:rPr>
          <w:rStyle w:val="a7"/>
          <w:sz w:val="28"/>
          <w:szCs w:val="28"/>
          <w:lang w:val="ru-RU"/>
        </w:rPr>
        <w:t>/</w:t>
      </w:r>
      <w:r w:rsidR="007A4209" w:rsidRPr="007A4209">
        <w:rPr>
          <w:rStyle w:val="a7"/>
          <w:sz w:val="28"/>
          <w:szCs w:val="28"/>
        </w:rPr>
        <w:t>UA</w:t>
      </w:r>
      <w:r w:rsidR="007A4209" w:rsidRPr="007A4209">
        <w:rPr>
          <w:rStyle w:val="a7"/>
          <w:sz w:val="28"/>
          <w:szCs w:val="28"/>
          <w:lang w:val="ru-RU"/>
        </w:rPr>
        <w:t>-2023-07-14-005167-</w:t>
      </w:r>
      <w:r w:rsidR="007A4209" w:rsidRPr="007A4209">
        <w:rPr>
          <w:rStyle w:val="a7"/>
          <w:sz w:val="28"/>
          <w:szCs w:val="28"/>
        </w:rPr>
        <w:t>a</w:t>
      </w:r>
    </w:p>
    <w:p w:rsidR="00D57985" w:rsidRPr="00D57985" w:rsidRDefault="00D57985" w:rsidP="00D57985">
      <w:pPr>
        <w:spacing w:line="276" w:lineRule="auto"/>
        <w:ind w:right="-28" w:firstLine="567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3B16EC" w:rsidRPr="007A4209" w:rsidRDefault="007572D9" w:rsidP="00135B1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5B1F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3B16EC" w:rsidRPr="00135B1F">
        <w:rPr>
          <w:sz w:val="28"/>
          <w:szCs w:val="28"/>
          <w:lang w:val="uk-UA"/>
        </w:rPr>
        <w:t xml:space="preserve"> наведені у додатку 5 до тендерної документації на закупівлю </w:t>
      </w:r>
      <w:r w:rsidR="00135B1F" w:rsidRPr="00135B1F">
        <w:rPr>
          <w:sz w:val="28"/>
          <w:szCs w:val="28"/>
          <w:lang w:val="uk-UA"/>
        </w:rPr>
        <w:t xml:space="preserve">Бланків – </w:t>
      </w:r>
      <w:r w:rsidR="007A4209" w:rsidRPr="007A4209">
        <w:rPr>
          <w:sz w:val="28"/>
          <w:szCs w:val="28"/>
          <w:lang w:val="uk-UA"/>
        </w:rPr>
        <w:t>код ДК 021:2015 - 22820000-4 (Бланки атестата професора, атестата доцента та атестата старшого дослідника, що виготовляються поліграфічним способом)</w:t>
      </w:r>
      <w:r w:rsidR="003B16EC" w:rsidRPr="00135B1F">
        <w:rPr>
          <w:sz w:val="28"/>
          <w:szCs w:val="28"/>
          <w:lang w:val="uk-UA"/>
        </w:rPr>
        <w:t xml:space="preserve">, розміщеної в електронній системі закупівель, </w:t>
      </w:r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>сформовані</w:t>
      </w:r>
      <w:r w:rsidR="00135B1F"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sz w:val="28"/>
          <w:szCs w:val="28"/>
          <w:lang w:val="uk-UA"/>
        </w:rPr>
        <w:t>Замовником відповідно до</w:t>
      </w:r>
      <w:r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Міністерства освіти і науки України від 04.02.2014 року № 97 «Про затвердження технічних описів документів про освіту та вчені звання», що зареєстрований в Міністерстві юстиції України 12 лютого 2014 р. за № 283/25060</w:t>
      </w:r>
      <w:r w:rsidR="003B16EC" w:rsidRPr="00135B1F">
        <w:rPr>
          <w:sz w:val="28"/>
          <w:szCs w:val="28"/>
          <w:lang w:val="uk-UA"/>
        </w:rPr>
        <w:t xml:space="preserve">. </w:t>
      </w:r>
      <w:r w:rsidR="007A4209" w:rsidRPr="007A4209">
        <w:rPr>
          <w:sz w:val="28"/>
          <w:szCs w:val="28"/>
          <w:lang w:val="uk-UA"/>
        </w:rPr>
        <w:t>Виготовлення бланків атестата старшого дослідника здійснюється відповідно до технічного опису атестата доцента, затвердженого наказом Міністерства освіти і науки України від 04.02.2014 № 97, змінивши слова «АТЕСТАТ ДОЦЕНТА» на слова «АТЕСТАТ СТАРШОГО ДОСЛІДНИКА»</w:t>
      </w:r>
      <w:r w:rsidR="007A4209">
        <w:rPr>
          <w:sz w:val="28"/>
          <w:szCs w:val="28"/>
          <w:lang w:val="uk-UA"/>
        </w:rPr>
        <w:t xml:space="preserve">. </w:t>
      </w:r>
      <w:r w:rsidR="007A4209" w:rsidRPr="007A4209">
        <w:rPr>
          <w:sz w:val="28"/>
          <w:szCs w:val="28"/>
          <w:lang w:val="uk-UA"/>
        </w:rPr>
        <w:t xml:space="preserve">Також текстова інформація на малюнках має бути надрукована відповідно до зразків, затверджених постановою Кабінету Міністрів України від 22.07.2015 № 645 «Про документи про професійну (професійно-технічну) освіту державного зразка і додатки до них», наказом Міністерства </w:t>
      </w:r>
      <w:r w:rsidR="007A4209" w:rsidRPr="007A4209">
        <w:rPr>
          <w:sz w:val="28"/>
          <w:szCs w:val="28"/>
          <w:lang w:val="uk-UA"/>
        </w:rPr>
        <w:lastRenderedPageBreak/>
        <w:t>освіти і науки України від 16.10.2018 № 1109 «Про деякі питання документів про загальну середню освіту», зареєстрованим в Міністерстві юстиції України 12 листопада 2018 р. за № 1279/32731</w:t>
      </w:r>
      <w:r w:rsidR="003B16EC" w:rsidRPr="007A420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135B1F" w:rsidRPr="00135B1F" w:rsidRDefault="00135B1F" w:rsidP="00135B1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обумовлені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природоохоронного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дотриманням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чинних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екологічності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елементами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предметом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35B1F" w:rsidRPr="003B16EC" w:rsidRDefault="00135B1F" w:rsidP="003B16E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7B5A13" w:rsidRDefault="007A4209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0" w:name="n4"/>
      <w:bookmarkEnd w:id="0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D57985">
        <w:rPr>
          <w:rFonts w:ascii="Times New Roman" w:hAnsi="Times New Roman"/>
          <w:sz w:val="28"/>
          <w:szCs w:val="28"/>
          <w:lang w:val="uk-UA"/>
        </w:rPr>
        <w:t>3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1" w:name="_GoBack"/>
      <w:bookmarkEnd w:id="1"/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D57985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06B21" w:rsidRPr="00D57985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5B1F"/>
    <w:rsid w:val="00147AB0"/>
    <w:rsid w:val="001F758C"/>
    <w:rsid w:val="00251E62"/>
    <w:rsid w:val="00265B6E"/>
    <w:rsid w:val="002D2B8B"/>
    <w:rsid w:val="002E7999"/>
    <w:rsid w:val="00310C55"/>
    <w:rsid w:val="003B16EC"/>
    <w:rsid w:val="003D05C1"/>
    <w:rsid w:val="003E619E"/>
    <w:rsid w:val="00445FDC"/>
    <w:rsid w:val="004A0520"/>
    <w:rsid w:val="004D3458"/>
    <w:rsid w:val="004D640B"/>
    <w:rsid w:val="0052373B"/>
    <w:rsid w:val="005429F5"/>
    <w:rsid w:val="00684799"/>
    <w:rsid w:val="0072278B"/>
    <w:rsid w:val="0074646F"/>
    <w:rsid w:val="007572D9"/>
    <w:rsid w:val="007A4209"/>
    <w:rsid w:val="007B1FD2"/>
    <w:rsid w:val="007B5A13"/>
    <w:rsid w:val="00871181"/>
    <w:rsid w:val="00894F22"/>
    <w:rsid w:val="008B20E6"/>
    <w:rsid w:val="008F4E1A"/>
    <w:rsid w:val="00A101B6"/>
    <w:rsid w:val="00A402F3"/>
    <w:rsid w:val="00AF1798"/>
    <w:rsid w:val="00B03367"/>
    <w:rsid w:val="00B73F56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Буфтяк Юлія Олексіївна</cp:lastModifiedBy>
  <cp:revision>3</cp:revision>
  <dcterms:created xsi:type="dcterms:W3CDTF">2023-08-10T06:11:00Z</dcterms:created>
  <dcterms:modified xsi:type="dcterms:W3CDTF">2023-08-10T06:24:00Z</dcterms:modified>
</cp:coreProperties>
</file>